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8" w:type="dxa"/>
        <w:tblInd w:w="93" w:type="dxa"/>
        <w:tblLayout w:type="fixed"/>
        <w:tblLook w:val="04A0"/>
      </w:tblPr>
      <w:tblGrid>
        <w:gridCol w:w="3961"/>
        <w:gridCol w:w="1016"/>
        <w:gridCol w:w="850"/>
        <w:gridCol w:w="709"/>
        <w:gridCol w:w="1701"/>
        <w:gridCol w:w="1134"/>
        <w:gridCol w:w="1417"/>
      </w:tblGrid>
      <w:tr w:rsidR="00A46C8B" w:rsidRPr="00A46C8B" w:rsidTr="001E30FF">
        <w:trPr>
          <w:trHeight w:val="825"/>
        </w:trPr>
        <w:tc>
          <w:tcPr>
            <w:tcW w:w="10788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693CB2" w:rsidRPr="00182A80" w:rsidRDefault="00693CB2" w:rsidP="00182A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u w:val="single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u w:val="single"/>
                <w:lang w:eastAsia="ru-RU"/>
              </w:rPr>
              <w:t>Приложение № 7 Ре</w:t>
            </w:r>
            <w:r w:rsidR="00182A80"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u w:val="single"/>
                <w:lang w:eastAsia="ru-RU"/>
              </w:rPr>
              <w:t>шение Думы 148/57 от 23.11.2018г</w:t>
            </w:r>
          </w:p>
          <w:p w:rsidR="00693CB2" w:rsidRDefault="00693CB2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32"/>
                <w:szCs w:val="32"/>
                <w:u w:val="single"/>
                <w:lang w:eastAsia="ru-RU"/>
              </w:rPr>
            </w:pPr>
          </w:p>
          <w:p w:rsidR="00693CB2" w:rsidRPr="00A46C8B" w:rsidRDefault="00693CB2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32"/>
                <w:szCs w:val="32"/>
                <w:u w:val="single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b/>
                <w:bCs/>
                <w:i/>
                <w:iCs/>
                <w:sz w:val="32"/>
                <w:szCs w:val="32"/>
                <w:u w:val="single"/>
                <w:lang w:eastAsia="ru-RU"/>
              </w:rPr>
              <w:t xml:space="preserve">Ведомственная классификация расходов </w:t>
            </w:r>
            <w:r w:rsidRPr="00A46C8B">
              <w:rPr>
                <w:rFonts w:ascii="Arial CYR" w:eastAsia="Times New Roman" w:hAnsi="Arial CYR" w:cs="Arial CYR"/>
                <w:b/>
                <w:bCs/>
                <w:i/>
                <w:iCs/>
                <w:sz w:val="32"/>
                <w:szCs w:val="32"/>
                <w:u w:val="single"/>
                <w:lang w:eastAsia="ru-RU"/>
              </w:rPr>
              <w:br/>
              <w:t>Березовс</w:t>
            </w:r>
            <w:r>
              <w:rPr>
                <w:rFonts w:ascii="Arial CYR" w:eastAsia="Times New Roman" w:hAnsi="Arial CYR" w:cs="Arial CYR"/>
                <w:b/>
                <w:bCs/>
                <w:i/>
                <w:iCs/>
                <w:sz w:val="32"/>
                <w:szCs w:val="32"/>
                <w:u w:val="single"/>
                <w:lang w:eastAsia="ru-RU"/>
              </w:rPr>
              <w:t>кого сельского поселения на 2019</w:t>
            </w:r>
            <w:r w:rsidRPr="00A46C8B">
              <w:rPr>
                <w:rFonts w:ascii="Arial CYR" w:eastAsia="Times New Roman" w:hAnsi="Arial CYR" w:cs="Arial CYR"/>
                <w:b/>
                <w:bCs/>
                <w:i/>
                <w:iCs/>
                <w:sz w:val="32"/>
                <w:szCs w:val="32"/>
                <w:u w:val="single"/>
                <w:lang w:eastAsia="ru-RU"/>
              </w:rPr>
              <w:t xml:space="preserve"> год</w:t>
            </w:r>
          </w:p>
        </w:tc>
      </w:tr>
      <w:tr w:rsidR="00A46C8B" w:rsidRPr="00A46C8B" w:rsidTr="001E30FF">
        <w:trPr>
          <w:trHeight w:val="780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целевая статья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сумма</w:t>
            </w:r>
          </w:p>
        </w:tc>
      </w:tr>
      <w:tr w:rsidR="00A46C8B" w:rsidRPr="00A46C8B" w:rsidTr="001E30FF">
        <w:trPr>
          <w:trHeight w:val="735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903C83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2044,6</w:t>
            </w:r>
          </w:p>
        </w:tc>
      </w:tr>
      <w:tr w:rsidR="00A46C8B" w:rsidRPr="00A46C8B" w:rsidTr="001E30FF">
        <w:trPr>
          <w:trHeight w:val="855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685BC6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665,7</w:t>
            </w:r>
          </w:p>
        </w:tc>
      </w:tr>
      <w:tr w:rsidR="00A46C8B" w:rsidRPr="00A46C8B" w:rsidTr="001E30FF">
        <w:trPr>
          <w:trHeight w:val="63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9000090010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685BC6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511,3</w:t>
            </w:r>
          </w:p>
        </w:tc>
      </w:tr>
      <w:tr w:rsidR="00A46C8B" w:rsidRPr="00A46C8B" w:rsidTr="001E30FF">
        <w:trPr>
          <w:trHeight w:val="285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lang w:eastAsia="ru-RU"/>
              </w:rPr>
              <w:t>Глава муниципального образования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9000090010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685BC6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154,4</w:t>
            </w:r>
          </w:p>
        </w:tc>
      </w:tr>
      <w:tr w:rsidR="00A46C8B" w:rsidRPr="00A46C8B" w:rsidTr="001E30FF">
        <w:trPr>
          <w:trHeight w:val="150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685BC6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1282,3</w:t>
            </w:r>
          </w:p>
        </w:tc>
      </w:tr>
      <w:tr w:rsidR="00A46C8B" w:rsidRPr="00A46C8B" w:rsidTr="001E30FF">
        <w:trPr>
          <w:trHeight w:val="285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lang w:eastAsia="ru-RU"/>
              </w:rPr>
              <w:t>Центральный аппарат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7950014000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685BC6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860,6</w:t>
            </w:r>
          </w:p>
        </w:tc>
      </w:tr>
      <w:tr w:rsidR="00A46C8B" w:rsidRPr="00A46C8B" w:rsidTr="001E30FF">
        <w:trPr>
          <w:trHeight w:val="285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lang w:eastAsia="ru-RU"/>
              </w:rPr>
              <w:t>Центральный аппарат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7950014000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685BC6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259,9</w:t>
            </w:r>
          </w:p>
        </w:tc>
      </w:tr>
      <w:tr w:rsidR="00A46C8B" w:rsidRPr="00A46C8B" w:rsidTr="001E30FF">
        <w:trPr>
          <w:trHeight w:val="285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lang w:eastAsia="ru-RU"/>
              </w:rPr>
              <w:t>Центральный аппарат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7950014000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685BC6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161,8</w:t>
            </w:r>
          </w:p>
        </w:tc>
      </w:tr>
      <w:tr w:rsidR="00A46C8B" w:rsidRPr="00A46C8B" w:rsidTr="001E30FF">
        <w:trPr>
          <w:trHeight w:val="285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lang w:eastAsia="ru-RU"/>
              </w:rPr>
              <w:t>пеня, штрафы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685BC6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  <w:r w:rsidR="00A46C8B"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,0</w:t>
            </w:r>
          </w:p>
        </w:tc>
      </w:tr>
      <w:tr w:rsidR="00A46C8B" w:rsidRPr="00A46C8B" w:rsidTr="001E30FF">
        <w:trPr>
          <w:trHeight w:val="285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lang w:eastAsia="ru-RU"/>
              </w:rPr>
              <w:t>пеня, штрафы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9900080140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685BC6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  <w:r w:rsidR="00A46C8B"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,0</w:t>
            </w:r>
          </w:p>
        </w:tc>
      </w:tr>
      <w:tr w:rsidR="00A46C8B" w:rsidRPr="00A46C8B" w:rsidTr="001E30FF">
        <w:trPr>
          <w:trHeight w:val="285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lang w:eastAsia="ru-RU"/>
              </w:rPr>
              <w:t>Имущество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A46C8B" w:rsidRPr="00A46C8B" w:rsidTr="001E30FF">
        <w:trPr>
          <w:trHeight w:val="285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lang w:eastAsia="ru-RU"/>
              </w:rPr>
              <w:t>прочие расходы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9900080140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A46C8B" w:rsidRPr="00A46C8B" w:rsidTr="001E30FF">
        <w:trPr>
          <w:trHeight w:val="285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lang w:eastAsia="ru-RU"/>
              </w:rPr>
              <w:t>Административные расходы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685BC6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1,2</w:t>
            </w:r>
          </w:p>
        </w:tc>
      </w:tr>
      <w:tr w:rsidR="00A46C8B" w:rsidRPr="00A46C8B" w:rsidTr="001E30FF">
        <w:trPr>
          <w:trHeight w:val="603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lang w:eastAsia="ru-RU"/>
              </w:rPr>
              <w:t>расходы на содержание административных комиссий</w:t>
            </w:r>
          </w:p>
          <w:p w:rsidR="001A722C" w:rsidRPr="00A46C8B" w:rsidRDefault="001A722C" w:rsidP="00A46C8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9900070010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685BC6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1,2</w:t>
            </w:r>
          </w:p>
        </w:tc>
      </w:tr>
      <w:tr w:rsidR="001A722C" w:rsidRPr="001A722C" w:rsidTr="001E30FF">
        <w:trPr>
          <w:trHeight w:val="420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22C" w:rsidRDefault="001A722C" w:rsidP="00A46C8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Выборы</w:t>
            </w:r>
          </w:p>
          <w:p w:rsidR="001A722C" w:rsidRPr="00A46C8B" w:rsidRDefault="001A722C" w:rsidP="00A46C8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22C" w:rsidRPr="00A46C8B" w:rsidRDefault="001A722C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22C" w:rsidRPr="00A46C8B" w:rsidRDefault="001A722C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22C" w:rsidRPr="00A46C8B" w:rsidRDefault="001A722C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22C" w:rsidRPr="00A46C8B" w:rsidRDefault="001A722C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9900000100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722C" w:rsidRPr="00A46C8B" w:rsidRDefault="001A722C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722C" w:rsidRPr="001A722C" w:rsidRDefault="001A722C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2060"/>
                <w:sz w:val="20"/>
                <w:szCs w:val="20"/>
                <w:lang w:eastAsia="ru-RU"/>
              </w:rPr>
            </w:pPr>
            <w:r w:rsidRPr="001A722C">
              <w:rPr>
                <w:rFonts w:ascii="Arial CYR" w:eastAsia="Times New Roman" w:hAnsi="Arial CYR" w:cs="Arial CYR"/>
                <w:color w:val="002060"/>
                <w:sz w:val="20"/>
                <w:szCs w:val="20"/>
                <w:lang w:eastAsia="ru-RU"/>
              </w:rPr>
              <w:t>91,4</w:t>
            </w:r>
          </w:p>
        </w:tc>
      </w:tr>
      <w:tr w:rsidR="001A722C" w:rsidRPr="00A46C8B" w:rsidTr="001E30FF">
        <w:trPr>
          <w:trHeight w:val="465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22C" w:rsidRDefault="001A722C" w:rsidP="00A46C8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Arial CYR" w:eastAsia="Times New Roman" w:hAnsi="Arial CYR" w:cs="Arial CYR"/>
                <w:lang w:eastAsia="ru-RU"/>
              </w:rPr>
              <w:t>Закупка товаров работ и услуг для государственных нужд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22C" w:rsidRPr="00A46C8B" w:rsidRDefault="001A722C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22C" w:rsidRPr="00A46C8B" w:rsidRDefault="001A722C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22C" w:rsidRPr="00A46C8B" w:rsidRDefault="001A722C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22C" w:rsidRPr="00A46C8B" w:rsidRDefault="001A722C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722C" w:rsidRPr="00A46C8B" w:rsidRDefault="001A722C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A722C" w:rsidRDefault="001A722C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91,4</w:t>
            </w:r>
          </w:p>
        </w:tc>
      </w:tr>
      <w:tr w:rsidR="00A46C8B" w:rsidRPr="00A46C8B" w:rsidTr="001E30FF">
        <w:trPr>
          <w:trHeight w:val="30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b/>
                <w:bCs/>
                <w:lang w:eastAsia="ru-RU"/>
              </w:rPr>
              <w:t>Резервные фонды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1A722C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</w:tr>
      <w:tr w:rsidR="00A46C8B" w:rsidRPr="00A46C8B" w:rsidTr="001E30FF">
        <w:trPr>
          <w:trHeight w:val="285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lang w:eastAsia="ru-RU"/>
              </w:rPr>
              <w:t>прочие расходы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9900099990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1A722C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</w:tr>
      <w:tr w:rsidR="00A46C8B" w:rsidRPr="00A46C8B" w:rsidTr="001E30FF">
        <w:trPr>
          <w:trHeight w:val="495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6C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1A722C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48,9</w:t>
            </w:r>
          </w:p>
        </w:tc>
      </w:tr>
      <w:tr w:rsidR="00A46C8B" w:rsidRPr="00A46C8B" w:rsidTr="001E30FF">
        <w:trPr>
          <w:trHeight w:val="78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46C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1A722C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48,9</w:t>
            </w:r>
          </w:p>
        </w:tc>
      </w:tr>
      <w:tr w:rsidR="00A46C8B" w:rsidRPr="00A46C8B" w:rsidTr="001E30FF">
        <w:trPr>
          <w:trHeight w:val="960"/>
        </w:trPr>
        <w:tc>
          <w:tcPr>
            <w:tcW w:w="3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1A722C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36,0</w:t>
            </w:r>
          </w:p>
        </w:tc>
      </w:tr>
      <w:tr w:rsidR="00A46C8B" w:rsidRPr="00A46C8B" w:rsidTr="001E30FF">
        <w:trPr>
          <w:trHeight w:val="960"/>
        </w:trPr>
        <w:tc>
          <w:tcPr>
            <w:tcW w:w="3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1A722C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10,9</w:t>
            </w:r>
          </w:p>
        </w:tc>
      </w:tr>
      <w:tr w:rsidR="00A46C8B" w:rsidRPr="00A46C8B" w:rsidTr="001E30FF">
        <w:trPr>
          <w:trHeight w:val="960"/>
        </w:trPr>
        <w:tc>
          <w:tcPr>
            <w:tcW w:w="39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1A722C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</w:tr>
      <w:tr w:rsidR="00A46C8B" w:rsidRPr="00A46C8B" w:rsidTr="001E30FF">
        <w:trPr>
          <w:trHeight w:val="1395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46C8B" w:rsidRPr="00A46C8B" w:rsidTr="001E30FF">
        <w:trPr>
          <w:trHeight w:val="1305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lang w:eastAsia="ru-RU"/>
              </w:rPr>
              <w:t>7950022000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A46C8B" w:rsidRPr="00A46C8B" w:rsidTr="001E30FF">
        <w:trPr>
          <w:trHeight w:val="285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lang w:eastAsia="ru-RU"/>
              </w:rPr>
              <w:t>Национальная экономика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1A722C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950,6</w:t>
            </w:r>
          </w:p>
        </w:tc>
      </w:tr>
      <w:tr w:rsidR="00A46C8B" w:rsidRPr="00A46C8B" w:rsidTr="001E30FF">
        <w:trPr>
          <w:trHeight w:val="30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lang w:eastAsia="ru-RU"/>
              </w:rPr>
              <w:t>Дорожное хозяйство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7950018000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1A722C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950,6</w:t>
            </w:r>
          </w:p>
        </w:tc>
      </w:tr>
      <w:tr w:rsidR="00A46C8B" w:rsidRPr="00A46C8B" w:rsidTr="001E30FF">
        <w:trPr>
          <w:trHeight w:val="735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A46C8B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46C8B" w:rsidRPr="00A46C8B" w:rsidTr="001E30FF">
        <w:trPr>
          <w:trHeight w:val="30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lang w:eastAsia="ru-RU"/>
              </w:rPr>
              <w:t>Уличное освещение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7950021000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A46C8B" w:rsidRPr="00A46C8B" w:rsidTr="001E30FF">
        <w:trPr>
          <w:trHeight w:val="30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lang w:eastAsia="ru-RU"/>
              </w:rPr>
              <w:t>захоронение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7950021100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A46C8B" w:rsidRPr="00A46C8B" w:rsidTr="001E30FF">
        <w:trPr>
          <w:trHeight w:val="30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lang w:eastAsia="ru-RU"/>
              </w:rPr>
              <w:t xml:space="preserve">прочие мероприятия по благоустройству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9900010110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A46C8B" w:rsidRPr="00A46C8B" w:rsidTr="001E30FF">
        <w:trPr>
          <w:trHeight w:val="375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A46C8B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 </w:t>
            </w:r>
            <w:r w:rsidR="00903C8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               5,0</w:t>
            </w:r>
          </w:p>
        </w:tc>
      </w:tr>
      <w:tr w:rsidR="00A46C8B" w:rsidRPr="00A46C8B" w:rsidTr="001E30FF">
        <w:trPr>
          <w:trHeight w:val="60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A46C8B" w:rsidRPr="00A46C8B" w:rsidTr="001E30FF">
        <w:trPr>
          <w:trHeight w:val="585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lang w:eastAsia="ru-RU"/>
              </w:rPr>
              <w:t xml:space="preserve">Проведение мероприятий для детей и молодежи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7950077500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903C8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5,0</w:t>
            </w:r>
          </w:p>
        </w:tc>
      </w:tr>
      <w:tr w:rsidR="00A46C8B" w:rsidRPr="00A46C8B" w:rsidTr="001E30FF">
        <w:trPr>
          <w:trHeight w:val="1095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A46C8B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1A722C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757,2</w:t>
            </w:r>
          </w:p>
        </w:tc>
      </w:tr>
      <w:tr w:rsidR="00A46C8B" w:rsidRPr="00A46C8B" w:rsidTr="001E30FF">
        <w:trPr>
          <w:trHeight w:val="915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1A722C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620,0</w:t>
            </w:r>
          </w:p>
        </w:tc>
      </w:tr>
      <w:tr w:rsidR="00A46C8B" w:rsidRPr="00A46C8B" w:rsidTr="001E30FF">
        <w:trPr>
          <w:trHeight w:val="93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7950008010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1A722C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293,7</w:t>
            </w:r>
          </w:p>
        </w:tc>
      </w:tr>
      <w:tr w:rsidR="00A46C8B" w:rsidRPr="00A46C8B" w:rsidTr="001E30FF">
        <w:trPr>
          <w:trHeight w:val="93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7950008010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1A722C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88,7</w:t>
            </w:r>
          </w:p>
        </w:tc>
      </w:tr>
      <w:tr w:rsidR="00A46C8B" w:rsidRPr="00A46C8B" w:rsidTr="001E30FF">
        <w:trPr>
          <w:trHeight w:val="93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7950008010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1A722C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237,7</w:t>
            </w:r>
          </w:p>
        </w:tc>
      </w:tr>
      <w:tr w:rsidR="00A46C8B" w:rsidRPr="00A46C8B" w:rsidTr="001E30FF">
        <w:trPr>
          <w:trHeight w:val="30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A46C8B" w:rsidRPr="00A46C8B" w:rsidRDefault="00290273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137,1</w:t>
            </w:r>
          </w:p>
        </w:tc>
      </w:tr>
      <w:tr w:rsidR="00903C83" w:rsidRPr="00A46C8B" w:rsidTr="001E30FF">
        <w:trPr>
          <w:trHeight w:val="600"/>
        </w:trPr>
        <w:tc>
          <w:tcPr>
            <w:tcW w:w="39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83" w:rsidRPr="00A46C8B" w:rsidRDefault="00903C83" w:rsidP="00A46C8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01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83" w:rsidRPr="00A46C8B" w:rsidRDefault="00903C83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83" w:rsidRPr="00A46C8B" w:rsidRDefault="00903C83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83" w:rsidRPr="00A46C8B" w:rsidRDefault="00903C83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83" w:rsidRPr="00A46C8B" w:rsidRDefault="00903C83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7950008020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3C83" w:rsidRPr="00A46C8B" w:rsidRDefault="00903C83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03C83" w:rsidRPr="00A46C8B" w:rsidRDefault="00903C83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105,3</w:t>
            </w: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03C83" w:rsidRPr="00A46C8B" w:rsidTr="001E30FF">
        <w:tc>
          <w:tcPr>
            <w:tcW w:w="3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83" w:rsidRPr="00A46C8B" w:rsidRDefault="00903C83" w:rsidP="00A46C8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0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83" w:rsidRPr="00A46C8B" w:rsidRDefault="00903C83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83" w:rsidRPr="00A46C8B" w:rsidRDefault="00903C83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83" w:rsidRPr="00A46C8B" w:rsidRDefault="00903C83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83" w:rsidRPr="00A46C8B" w:rsidRDefault="00903C83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3C83" w:rsidRPr="00A46C8B" w:rsidRDefault="00903C83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03C83" w:rsidRDefault="00903C83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46C8B" w:rsidRPr="00A46C8B" w:rsidTr="001E30FF">
        <w:trPr>
          <w:trHeight w:val="585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7950008020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290273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31,8</w:t>
            </w:r>
          </w:p>
        </w:tc>
      </w:tr>
      <w:tr w:rsidR="00A46C8B" w:rsidRPr="00A46C8B" w:rsidTr="001E30FF">
        <w:trPr>
          <w:trHeight w:val="375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A46C8B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118,1</w:t>
            </w:r>
          </w:p>
        </w:tc>
      </w:tr>
      <w:tr w:rsidR="00A46C8B" w:rsidRPr="00A46C8B" w:rsidTr="001E30FF">
        <w:trPr>
          <w:trHeight w:val="1125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C8B" w:rsidRDefault="00A46C8B" w:rsidP="00A46C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6C8B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Доплаты к пенсиям государственных служащих субъекта Российской Федерации и муниципальных служащих</w:t>
            </w:r>
          </w:p>
          <w:p w:rsidR="00290273" w:rsidRPr="00A46C8B" w:rsidRDefault="00290273" w:rsidP="00A46C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290273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9900010270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118,1</w:t>
            </w:r>
          </w:p>
        </w:tc>
      </w:tr>
      <w:tr w:rsidR="00903C83" w:rsidRPr="00A46C8B" w:rsidTr="001E30FF">
        <w:trPr>
          <w:trHeight w:val="585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C83" w:rsidRDefault="00903C83" w:rsidP="00A46C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  <w:p w:rsidR="00903C83" w:rsidRDefault="00903C83" w:rsidP="00A46C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Физкультура и спорт</w:t>
            </w:r>
          </w:p>
          <w:p w:rsidR="00903C83" w:rsidRPr="00A46C8B" w:rsidRDefault="00903C83" w:rsidP="00A46C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C83" w:rsidRPr="00A46C8B" w:rsidRDefault="00135B67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C83" w:rsidRPr="00A46C8B" w:rsidRDefault="00135B67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C83" w:rsidRPr="00A46C8B" w:rsidRDefault="00135B67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C83" w:rsidRDefault="00135B67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7950003000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03C83" w:rsidRPr="00A46C8B" w:rsidRDefault="00135B67" w:rsidP="00135B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03C83" w:rsidRPr="00A46C8B" w:rsidRDefault="00903C83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03C83" w:rsidRPr="00A46C8B" w:rsidTr="001E30FF">
        <w:trPr>
          <w:trHeight w:val="795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3C83" w:rsidRDefault="00135B67" w:rsidP="00A46C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Закупка товаров работ и услуг для государственных нужд</w:t>
            </w:r>
          </w:p>
          <w:p w:rsidR="00903C83" w:rsidRDefault="00903C83" w:rsidP="00A46C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  <w:p w:rsidR="00903C83" w:rsidRDefault="00903C83" w:rsidP="00A46C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C83" w:rsidRPr="00A46C8B" w:rsidRDefault="00135B67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C83" w:rsidRPr="00A46C8B" w:rsidRDefault="00135B67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C83" w:rsidRPr="00A46C8B" w:rsidRDefault="00135B67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03C83" w:rsidRDefault="00135B67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7950003000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03C83" w:rsidRPr="00A46C8B" w:rsidRDefault="00135B67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03C83" w:rsidRPr="00A46C8B" w:rsidRDefault="00135B67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140,0</w:t>
            </w:r>
          </w:p>
        </w:tc>
      </w:tr>
      <w:tr w:rsidR="00290273" w:rsidRPr="00A46C8B" w:rsidTr="001E30FF">
        <w:trPr>
          <w:trHeight w:val="555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273" w:rsidRDefault="00290273" w:rsidP="00A46C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  <w:p w:rsidR="00290273" w:rsidRDefault="00290273" w:rsidP="00A46C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Другие вопросы в области средств массовой  информации</w:t>
            </w:r>
          </w:p>
          <w:p w:rsidR="00290273" w:rsidRPr="00A46C8B" w:rsidRDefault="00290273" w:rsidP="00A46C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273" w:rsidRPr="00A46C8B" w:rsidRDefault="00290273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273" w:rsidRPr="00A46C8B" w:rsidRDefault="00290273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273" w:rsidRPr="00A46C8B" w:rsidRDefault="00290273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273" w:rsidRPr="00A46C8B" w:rsidRDefault="00290273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9900020690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273" w:rsidRPr="00A46C8B" w:rsidRDefault="00290273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90273" w:rsidRPr="00A46C8B" w:rsidRDefault="00290273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20000</w:t>
            </w:r>
          </w:p>
        </w:tc>
      </w:tr>
      <w:tr w:rsidR="00290273" w:rsidRPr="00A46C8B" w:rsidTr="001E30FF">
        <w:trPr>
          <w:trHeight w:val="510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273" w:rsidRDefault="00290273" w:rsidP="00A46C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Закупка товаров работ и услуг для государственных нужд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273" w:rsidRPr="00A46C8B" w:rsidRDefault="00290273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273" w:rsidRPr="00A46C8B" w:rsidRDefault="00290273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273" w:rsidRPr="00A46C8B" w:rsidRDefault="00290273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273" w:rsidRPr="00A46C8B" w:rsidRDefault="00290273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9900020690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273" w:rsidRPr="00A46C8B" w:rsidRDefault="00290273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90273" w:rsidRPr="00A46C8B" w:rsidRDefault="00290273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20000</w:t>
            </w:r>
          </w:p>
        </w:tc>
      </w:tr>
      <w:tr w:rsidR="00A46C8B" w:rsidRPr="00A46C8B" w:rsidTr="001E30FF">
        <w:trPr>
          <w:trHeight w:val="4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32"/>
                <w:szCs w:val="32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b/>
                <w:bCs/>
                <w:i/>
                <w:iCs/>
                <w:sz w:val="32"/>
                <w:szCs w:val="32"/>
                <w:lang w:eastAsia="ru-RU"/>
              </w:rPr>
              <w:t>Всего расходов: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6C8B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46C8B" w:rsidRPr="00A46C8B" w:rsidRDefault="00135B67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4084,4</w:t>
            </w:r>
          </w:p>
        </w:tc>
      </w:tr>
      <w:tr w:rsidR="00A46C8B" w:rsidRPr="00A46C8B" w:rsidTr="001E30FF">
        <w:trPr>
          <w:trHeight w:val="300"/>
        </w:trPr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46C8B" w:rsidRPr="00A46C8B" w:rsidTr="001E30FF">
        <w:trPr>
          <w:trHeight w:val="300"/>
        </w:trPr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C8B" w:rsidRPr="00A46C8B" w:rsidRDefault="00A46C8B" w:rsidP="00A46C8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DB739E" w:rsidRDefault="00DB739E"/>
    <w:sectPr w:rsidR="00DB739E" w:rsidSect="00182A80">
      <w:pgSz w:w="11906" w:h="16838"/>
      <w:pgMar w:top="567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6C8B"/>
    <w:rsid w:val="00135B67"/>
    <w:rsid w:val="00182A80"/>
    <w:rsid w:val="001A722C"/>
    <w:rsid w:val="001E30FF"/>
    <w:rsid w:val="00290273"/>
    <w:rsid w:val="00685BC6"/>
    <w:rsid w:val="00693CB2"/>
    <w:rsid w:val="00903C83"/>
    <w:rsid w:val="00972647"/>
    <w:rsid w:val="00A46C8B"/>
    <w:rsid w:val="00AE3D13"/>
    <w:rsid w:val="00B11AFB"/>
    <w:rsid w:val="00C0328C"/>
    <w:rsid w:val="00DB7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4FC30-9787-41DA-8A6B-55BE4B01C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BUHGALTER</cp:lastModifiedBy>
  <cp:revision>10</cp:revision>
  <cp:lastPrinted>2018-11-22T07:32:00Z</cp:lastPrinted>
  <dcterms:created xsi:type="dcterms:W3CDTF">2018-11-21T11:58:00Z</dcterms:created>
  <dcterms:modified xsi:type="dcterms:W3CDTF">2018-11-22T07:39:00Z</dcterms:modified>
</cp:coreProperties>
</file>